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DD07" w14:textId="67D9A7EC" w:rsidR="006213ED" w:rsidRDefault="00A5330D" w:rsidP="00D56465">
      <w:pPr>
        <w:bidi w:val="0"/>
        <w:rPr>
          <w:b/>
          <w:bCs/>
          <w:color w:val="C45911" w:themeColor="accent2" w:themeShade="BF"/>
          <w:sz w:val="36"/>
          <w:szCs w:val="36"/>
          <w:rtl/>
        </w:rPr>
      </w:pPr>
      <w:r>
        <w:rPr>
          <w:b/>
          <w:bCs/>
          <w:noProof/>
          <w:color w:val="ED7D31" w:themeColor="accent2"/>
          <w:sz w:val="36"/>
          <w:szCs w:val="36"/>
          <w:rtl/>
          <w:lang w:val="ar-SA"/>
        </w:rPr>
        <w:drawing>
          <wp:anchor distT="0" distB="0" distL="114300" distR="114300" simplePos="0" relativeHeight="251658240" behindDoc="0" locked="0" layoutInCell="1" allowOverlap="1" wp14:anchorId="240BFCCD" wp14:editId="3B7639C7">
            <wp:simplePos x="0" y="0"/>
            <wp:positionH relativeFrom="page">
              <wp:align>right</wp:align>
            </wp:positionH>
            <wp:positionV relativeFrom="page">
              <wp:align>top</wp:align>
            </wp:positionV>
            <wp:extent cx="7547168" cy="106752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7168" cy="10675236"/>
                    </a:xfrm>
                    <a:prstGeom prst="rect">
                      <a:avLst/>
                    </a:prstGeom>
                  </pic:spPr>
                </pic:pic>
              </a:graphicData>
            </a:graphic>
            <wp14:sizeRelH relativeFrom="margin">
              <wp14:pctWidth>0</wp14:pctWidth>
            </wp14:sizeRelH>
            <wp14:sizeRelV relativeFrom="margin">
              <wp14:pctHeight>0</wp14:pctHeight>
            </wp14:sizeRelV>
          </wp:anchor>
        </w:drawing>
      </w:r>
    </w:p>
    <w:p w14:paraId="2EA5574F" w14:textId="77777777" w:rsidR="006213ED" w:rsidRDefault="006213ED" w:rsidP="00494C35">
      <w:pPr>
        <w:rPr>
          <w:b/>
          <w:bCs/>
          <w:color w:val="C45911" w:themeColor="accent2" w:themeShade="BF"/>
          <w:sz w:val="36"/>
          <w:szCs w:val="36"/>
          <w:rtl/>
        </w:rPr>
      </w:pPr>
    </w:p>
    <w:p w14:paraId="3435021D" w14:textId="77777777" w:rsidR="006213ED" w:rsidRDefault="006213ED" w:rsidP="00494C35">
      <w:pPr>
        <w:rPr>
          <w:b/>
          <w:bCs/>
          <w:color w:val="C45911" w:themeColor="accent2" w:themeShade="BF"/>
          <w:sz w:val="36"/>
          <w:szCs w:val="36"/>
          <w:rtl/>
        </w:rPr>
      </w:pPr>
    </w:p>
    <w:p w14:paraId="17EDFDF1" w14:textId="77777777" w:rsidR="006213ED" w:rsidRDefault="006213ED" w:rsidP="00494C35">
      <w:pPr>
        <w:rPr>
          <w:b/>
          <w:bCs/>
          <w:color w:val="C45911" w:themeColor="accent2" w:themeShade="BF"/>
          <w:sz w:val="36"/>
          <w:szCs w:val="36"/>
          <w:rtl/>
        </w:rPr>
      </w:pPr>
    </w:p>
    <w:p w14:paraId="7F73C22C" w14:textId="77777777" w:rsidR="006213ED" w:rsidRDefault="006213ED" w:rsidP="00494C35">
      <w:pPr>
        <w:rPr>
          <w:b/>
          <w:bCs/>
          <w:color w:val="C45911" w:themeColor="accent2" w:themeShade="BF"/>
          <w:sz w:val="36"/>
          <w:szCs w:val="36"/>
          <w:rtl/>
        </w:rPr>
      </w:pPr>
    </w:p>
    <w:p w14:paraId="1E69DE00" w14:textId="77777777" w:rsidR="006213ED" w:rsidRDefault="006213ED" w:rsidP="00494C35">
      <w:pPr>
        <w:rPr>
          <w:b/>
          <w:bCs/>
          <w:color w:val="C45911" w:themeColor="accent2" w:themeShade="BF"/>
          <w:sz w:val="36"/>
          <w:szCs w:val="36"/>
          <w:rtl/>
        </w:rPr>
      </w:pPr>
    </w:p>
    <w:p w14:paraId="7E19C611" w14:textId="77777777" w:rsidR="006213ED" w:rsidRDefault="006213ED" w:rsidP="00494C35">
      <w:pPr>
        <w:rPr>
          <w:b/>
          <w:bCs/>
          <w:color w:val="C45911" w:themeColor="accent2" w:themeShade="BF"/>
          <w:sz w:val="36"/>
          <w:szCs w:val="36"/>
          <w:rtl/>
        </w:rPr>
      </w:pPr>
    </w:p>
    <w:p w14:paraId="7F83E91F" w14:textId="77777777" w:rsidR="006213ED" w:rsidRDefault="006213ED" w:rsidP="00494C35">
      <w:pPr>
        <w:rPr>
          <w:b/>
          <w:bCs/>
          <w:color w:val="C45911" w:themeColor="accent2" w:themeShade="BF"/>
          <w:sz w:val="36"/>
          <w:szCs w:val="36"/>
          <w:rtl/>
        </w:rPr>
      </w:pPr>
    </w:p>
    <w:p w14:paraId="65AB3F6C" w14:textId="77777777" w:rsidR="006213ED" w:rsidRDefault="006213ED" w:rsidP="00494C35">
      <w:pPr>
        <w:rPr>
          <w:b/>
          <w:bCs/>
          <w:color w:val="C45911" w:themeColor="accent2" w:themeShade="BF"/>
          <w:sz w:val="36"/>
          <w:szCs w:val="36"/>
          <w:rtl/>
        </w:rPr>
      </w:pPr>
    </w:p>
    <w:p w14:paraId="0B4A5FA2" w14:textId="77777777" w:rsidR="006213ED" w:rsidRDefault="006213ED" w:rsidP="00494C35">
      <w:pPr>
        <w:rPr>
          <w:b/>
          <w:bCs/>
          <w:color w:val="C45911" w:themeColor="accent2" w:themeShade="BF"/>
          <w:sz w:val="36"/>
          <w:szCs w:val="36"/>
          <w:rtl/>
        </w:rPr>
      </w:pPr>
    </w:p>
    <w:p w14:paraId="1CE0BD88" w14:textId="77777777" w:rsidR="006213ED" w:rsidRDefault="006213ED" w:rsidP="00494C35">
      <w:pPr>
        <w:rPr>
          <w:b/>
          <w:bCs/>
          <w:color w:val="C45911" w:themeColor="accent2" w:themeShade="BF"/>
          <w:sz w:val="36"/>
          <w:szCs w:val="36"/>
          <w:rtl/>
        </w:rPr>
      </w:pPr>
    </w:p>
    <w:p w14:paraId="7DF3ED0F" w14:textId="77777777" w:rsidR="006213ED" w:rsidRDefault="006213ED" w:rsidP="00494C35">
      <w:pPr>
        <w:rPr>
          <w:b/>
          <w:bCs/>
          <w:color w:val="C45911" w:themeColor="accent2" w:themeShade="BF"/>
          <w:sz w:val="36"/>
          <w:szCs w:val="36"/>
          <w:rtl/>
        </w:rPr>
      </w:pPr>
    </w:p>
    <w:p w14:paraId="7EB0659F" w14:textId="77777777" w:rsidR="006213ED" w:rsidRDefault="006213ED" w:rsidP="00494C35">
      <w:pPr>
        <w:rPr>
          <w:b/>
          <w:bCs/>
          <w:color w:val="C45911" w:themeColor="accent2" w:themeShade="BF"/>
          <w:sz w:val="36"/>
          <w:szCs w:val="36"/>
          <w:rtl/>
        </w:rPr>
      </w:pPr>
    </w:p>
    <w:p w14:paraId="7BBB77A5" w14:textId="77777777" w:rsidR="006213ED" w:rsidRDefault="006213ED" w:rsidP="00494C35">
      <w:pPr>
        <w:rPr>
          <w:b/>
          <w:bCs/>
          <w:color w:val="C45911" w:themeColor="accent2" w:themeShade="BF"/>
          <w:sz w:val="36"/>
          <w:szCs w:val="36"/>
          <w:rtl/>
        </w:rPr>
      </w:pPr>
    </w:p>
    <w:p w14:paraId="67C77A40" w14:textId="77777777" w:rsidR="006213ED" w:rsidRDefault="006213ED" w:rsidP="00494C35">
      <w:pPr>
        <w:rPr>
          <w:b/>
          <w:bCs/>
          <w:color w:val="C45911" w:themeColor="accent2" w:themeShade="BF"/>
          <w:sz w:val="36"/>
          <w:szCs w:val="36"/>
          <w:rtl/>
        </w:rPr>
      </w:pPr>
    </w:p>
    <w:p w14:paraId="138D7765" w14:textId="77777777" w:rsidR="006213ED" w:rsidRDefault="006213ED" w:rsidP="00494C35">
      <w:pPr>
        <w:rPr>
          <w:b/>
          <w:bCs/>
          <w:color w:val="C45911" w:themeColor="accent2" w:themeShade="BF"/>
          <w:sz w:val="36"/>
          <w:szCs w:val="36"/>
          <w:rtl/>
        </w:rPr>
      </w:pPr>
    </w:p>
    <w:p w14:paraId="28C4DD19" w14:textId="77777777" w:rsidR="006213ED" w:rsidRDefault="006213ED" w:rsidP="00494C35">
      <w:pPr>
        <w:rPr>
          <w:b/>
          <w:bCs/>
          <w:color w:val="C45911" w:themeColor="accent2" w:themeShade="BF"/>
          <w:sz w:val="36"/>
          <w:szCs w:val="36"/>
          <w:rtl/>
        </w:rPr>
      </w:pPr>
    </w:p>
    <w:p w14:paraId="2157255E" w14:textId="77777777" w:rsidR="006213ED" w:rsidRDefault="006213ED" w:rsidP="00494C35">
      <w:pPr>
        <w:rPr>
          <w:b/>
          <w:bCs/>
          <w:color w:val="C45911" w:themeColor="accent2" w:themeShade="BF"/>
          <w:sz w:val="36"/>
          <w:szCs w:val="36"/>
          <w:rtl/>
        </w:rPr>
      </w:pPr>
    </w:p>
    <w:p w14:paraId="10978E14" w14:textId="77777777" w:rsidR="006213ED" w:rsidRDefault="006213ED" w:rsidP="00494C35">
      <w:pPr>
        <w:rPr>
          <w:b/>
          <w:bCs/>
          <w:color w:val="C45911" w:themeColor="accent2" w:themeShade="BF"/>
          <w:sz w:val="36"/>
          <w:szCs w:val="36"/>
          <w:rtl/>
        </w:rPr>
      </w:pPr>
    </w:p>
    <w:p w14:paraId="231FFB8C" w14:textId="77777777" w:rsidR="006213ED" w:rsidRDefault="006213ED" w:rsidP="00494C35">
      <w:pPr>
        <w:rPr>
          <w:b/>
          <w:bCs/>
          <w:color w:val="C45911" w:themeColor="accent2" w:themeShade="BF"/>
          <w:sz w:val="36"/>
          <w:szCs w:val="36"/>
          <w:rtl/>
        </w:rPr>
      </w:pPr>
    </w:p>
    <w:p w14:paraId="6FF32B9B" w14:textId="77777777" w:rsidR="006213ED" w:rsidRDefault="006213ED" w:rsidP="00494C35">
      <w:pPr>
        <w:rPr>
          <w:b/>
          <w:bCs/>
          <w:color w:val="C45911" w:themeColor="accent2" w:themeShade="BF"/>
          <w:sz w:val="36"/>
          <w:szCs w:val="36"/>
          <w:rtl/>
        </w:rPr>
      </w:pPr>
    </w:p>
    <w:p w14:paraId="54F99D4E" w14:textId="41935794" w:rsidR="006213ED" w:rsidRDefault="006213ED" w:rsidP="00494C35">
      <w:pPr>
        <w:rPr>
          <w:b/>
          <w:bCs/>
          <w:color w:val="C45911" w:themeColor="accent2" w:themeShade="BF"/>
          <w:sz w:val="36"/>
          <w:szCs w:val="36"/>
          <w:rtl/>
        </w:rPr>
      </w:pPr>
    </w:p>
    <w:p w14:paraId="4C93A779" w14:textId="578CBD93" w:rsidR="00A5330D" w:rsidRDefault="00A5330D" w:rsidP="00494C35">
      <w:pPr>
        <w:rPr>
          <w:b/>
          <w:bCs/>
          <w:color w:val="C45911" w:themeColor="accent2" w:themeShade="BF"/>
          <w:sz w:val="36"/>
          <w:szCs w:val="36"/>
          <w:rtl/>
        </w:rPr>
      </w:pPr>
    </w:p>
    <w:p w14:paraId="4D518A77" w14:textId="4C39DDCF" w:rsidR="00A5330D" w:rsidRDefault="00A5330D" w:rsidP="00494C35">
      <w:pPr>
        <w:rPr>
          <w:b/>
          <w:bCs/>
          <w:color w:val="C45911" w:themeColor="accent2" w:themeShade="BF"/>
          <w:sz w:val="36"/>
          <w:szCs w:val="36"/>
          <w:rtl/>
        </w:rPr>
      </w:pPr>
    </w:p>
    <w:p w14:paraId="62FF1B39" w14:textId="6FC44F6B" w:rsidR="00A5330D" w:rsidRDefault="00A5330D" w:rsidP="00494C35">
      <w:pPr>
        <w:rPr>
          <w:b/>
          <w:bCs/>
          <w:color w:val="C45911" w:themeColor="accent2" w:themeShade="BF"/>
          <w:sz w:val="36"/>
          <w:szCs w:val="36"/>
          <w:rtl/>
        </w:rPr>
      </w:pPr>
    </w:p>
    <w:p w14:paraId="5927A36C" w14:textId="60B54145" w:rsidR="00A5330D" w:rsidRDefault="00A5330D" w:rsidP="00494C35">
      <w:pPr>
        <w:rPr>
          <w:b/>
          <w:bCs/>
          <w:color w:val="C45911" w:themeColor="accent2" w:themeShade="BF"/>
          <w:sz w:val="36"/>
          <w:szCs w:val="36"/>
          <w:rtl/>
        </w:rPr>
      </w:pPr>
    </w:p>
    <w:p w14:paraId="3C345737" w14:textId="77777777" w:rsidR="00A5330D" w:rsidRDefault="00A5330D" w:rsidP="00494C35">
      <w:pPr>
        <w:rPr>
          <w:b/>
          <w:bCs/>
          <w:color w:val="C45911" w:themeColor="accent2" w:themeShade="BF"/>
          <w:sz w:val="36"/>
          <w:szCs w:val="36"/>
          <w:rtl/>
        </w:rPr>
      </w:pPr>
    </w:p>
    <w:p w14:paraId="3D058402" w14:textId="00D63CB0" w:rsidR="006213ED" w:rsidRPr="006213ED" w:rsidRDefault="006213ED" w:rsidP="006213ED">
      <w:pPr>
        <w:jc w:val="center"/>
        <w:rPr>
          <w:color w:val="C45911" w:themeColor="accent2" w:themeShade="BF"/>
          <w:sz w:val="56"/>
          <w:szCs w:val="56"/>
          <w:rtl/>
        </w:rPr>
      </w:pPr>
      <w:r w:rsidRPr="006213ED">
        <w:rPr>
          <w:color w:val="C45911" w:themeColor="accent2" w:themeShade="BF"/>
          <w:sz w:val="56"/>
          <w:szCs w:val="56"/>
          <w:rtl/>
        </w:rPr>
        <w:t>خلاصة تحليلات: مسار المفاوضات الأمريكية- الإيرانية</w:t>
      </w:r>
    </w:p>
    <w:p w14:paraId="5B785149" w14:textId="77777777" w:rsidR="006213ED" w:rsidRDefault="006213ED" w:rsidP="00494C35">
      <w:pPr>
        <w:rPr>
          <w:b/>
          <w:bCs/>
          <w:color w:val="C45911" w:themeColor="accent2" w:themeShade="BF"/>
          <w:sz w:val="36"/>
          <w:szCs w:val="36"/>
          <w:rtl/>
        </w:rPr>
      </w:pPr>
    </w:p>
    <w:p w14:paraId="0FCBACEA" w14:textId="77777777" w:rsidR="006213ED" w:rsidRDefault="006213ED" w:rsidP="00494C35">
      <w:pPr>
        <w:rPr>
          <w:b/>
          <w:bCs/>
          <w:color w:val="C45911" w:themeColor="accent2" w:themeShade="BF"/>
          <w:sz w:val="36"/>
          <w:szCs w:val="36"/>
          <w:rtl/>
        </w:rPr>
      </w:pPr>
    </w:p>
    <w:p w14:paraId="2D8B6ECB" w14:textId="77777777" w:rsidR="006213ED" w:rsidRDefault="006213ED" w:rsidP="00494C35">
      <w:pPr>
        <w:rPr>
          <w:b/>
          <w:bCs/>
          <w:color w:val="C45911" w:themeColor="accent2" w:themeShade="BF"/>
          <w:sz w:val="36"/>
          <w:szCs w:val="36"/>
          <w:rtl/>
        </w:rPr>
      </w:pPr>
    </w:p>
    <w:p w14:paraId="2B725389" w14:textId="77777777" w:rsidR="006213ED" w:rsidRDefault="006213ED" w:rsidP="00494C35">
      <w:pPr>
        <w:rPr>
          <w:b/>
          <w:bCs/>
          <w:color w:val="C45911" w:themeColor="accent2" w:themeShade="BF"/>
          <w:sz w:val="36"/>
          <w:szCs w:val="36"/>
          <w:rtl/>
        </w:rPr>
      </w:pPr>
    </w:p>
    <w:p w14:paraId="59B2117E" w14:textId="77777777" w:rsidR="006213ED" w:rsidRDefault="006213ED" w:rsidP="00494C35">
      <w:pPr>
        <w:rPr>
          <w:b/>
          <w:bCs/>
          <w:color w:val="C45911" w:themeColor="accent2" w:themeShade="BF"/>
          <w:sz w:val="36"/>
          <w:szCs w:val="36"/>
          <w:rtl/>
        </w:rPr>
      </w:pPr>
    </w:p>
    <w:p w14:paraId="3F08B25A" w14:textId="77777777" w:rsidR="006213ED" w:rsidRDefault="006213ED" w:rsidP="00494C35">
      <w:pPr>
        <w:rPr>
          <w:b/>
          <w:bCs/>
          <w:color w:val="C45911" w:themeColor="accent2" w:themeShade="BF"/>
          <w:sz w:val="36"/>
          <w:szCs w:val="36"/>
          <w:rtl/>
        </w:rPr>
      </w:pPr>
    </w:p>
    <w:p w14:paraId="1413352D" w14:textId="77777777" w:rsidR="006213ED" w:rsidRDefault="006213ED" w:rsidP="00494C35">
      <w:pPr>
        <w:rPr>
          <w:b/>
          <w:bCs/>
          <w:color w:val="C45911" w:themeColor="accent2" w:themeShade="BF"/>
          <w:sz w:val="36"/>
          <w:szCs w:val="36"/>
          <w:rtl/>
        </w:rPr>
      </w:pPr>
    </w:p>
    <w:p w14:paraId="52C49CF7" w14:textId="77777777" w:rsidR="006213ED" w:rsidRDefault="006213ED" w:rsidP="00494C35">
      <w:pPr>
        <w:rPr>
          <w:b/>
          <w:bCs/>
          <w:color w:val="C45911" w:themeColor="accent2" w:themeShade="BF"/>
          <w:sz w:val="36"/>
          <w:szCs w:val="36"/>
          <w:rtl/>
        </w:rPr>
      </w:pPr>
    </w:p>
    <w:p w14:paraId="09FD5C42" w14:textId="23810BC2" w:rsidR="00E47EA2" w:rsidRDefault="006213ED" w:rsidP="00A5330D">
      <w:pPr>
        <w:jc w:val="center"/>
        <w:rPr>
          <w:b/>
          <w:bCs/>
          <w:color w:val="C45911" w:themeColor="accent2" w:themeShade="BF"/>
          <w:sz w:val="36"/>
          <w:szCs w:val="36"/>
          <w:rtl/>
        </w:rPr>
      </w:pPr>
      <w:r>
        <w:rPr>
          <w:rFonts w:hint="cs"/>
          <w:b/>
          <w:bCs/>
          <w:color w:val="C45911" w:themeColor="accent2" w:themeShade="BF"/>
          <w:sz w:val="36"/>
          <w:szCs w:val="36"/>
          <w:rtl/>
        </w:rPr>
        <w:t>1 آذار 2021</w:t>
      </w:r>
    </w:p>
    <w:p w14:paraId="7651DD74" w14:textId="58E4B76A" w:rsidR="00494C35" w:rsidRPr="00E47EA2" w:rsidRDefault="00F925A1" w:rsidP="00494C35">
      <w:pPr>
        <w:rPr>
          <w:b/>
          <w:bCs/>
          <w:color w:val="2F5496" w:themeColor="accent1" w:themeShade="BF"/>
          <w:sz w:val="36"/>
          <w:szCs w:val="36"/>
          <w:rtl/>
        </w:rPr>
      </w:pPr>
      <w:r w:rsidRPr="00E47EA2">
        <w:rPr>
          <w:rFonts w:hint="cs"/>
          <w:b/>
          <w:bCs/>
          <w:color w:val="2F5496" w:themeColor="accent1" w:themeShade="BF"/>
          <w:sz w:val="36"/>
          <w:szCs w:val="36"/>
          <w:rtl/>
        </w:rPr>
        <w:lastRenderedPageBreak/>
        <w:t xml:space="preserve">إن مسار المفاوضات الإيرانية </w:t>
      </w:r>
      <w:r w:rsidRPr="00E47EA2">
        <w:rPr>
          <w:b/>
          <w:bCs/>
          <w:color w:val="2F5496" w:themeColor="accent1" w:themeShade="BF"/>
          <w:sz w:val="36"/>
          <w:szCs w:val="36"/>
          <w:rtl/>
        </w:rPr>
        <w:t>–</w:t>
      </w:r>
      <w:r w:rsidRPr="00E47EA2">
        <w:rPr>
          <w:rFonts w:hint="cs"/>
          <w:b/>
          <w:bCs/>
          <w:color w:val="2F5496" w:themeColor="accent1" w:themeShade="BF"/>
          <w:sz w:val="36"/>
          <w:szCs w:val="36"/>
          <w:rtl/>
        </w:rPr>
        <w:t xml:space="preserve"> الأمريكية اليوم هو رهن لمجموعة من الاعتبارات والظروف والشروط والتي تختلف بحسب وجهات النظر التحليلية.</w:t>
      </w:r>
      <w:r w:rsidR="00FC48C3">
        <w:rPr>
          <w:rFonts w:hint="cs"/>
          <w:b/>
          <w:bCs/>
          <w:color w:val="2F5496" w:themeColor="accent1" w:themeShade="BF"/>
          <w:sz w:val="36"/>
          <w:szCs w:val="36"/>
          <w:rtl/>
        </w:rPr>
        <w:t xml:space="preserve"> ومن خلال مطالعة الصحف الأجنبية،</w:t>
      </w:r>
      <w:r w:rsidRPr="00E47EA2">
        <w:rPr>
          <w:rFonts w:hint="cs"/>
          <w:b/>
          <w:bCs/>
          <w:color w:val="2F5496" w:themeColor="accent1" w:themeShade="BF"/>
          <w:sz w:val="36"/>
          <w:szCs w:val="36"/>
          <w:rtl/>
        </w:rPr>
        <w:t xml:space="preserve"> </w:t>
      </w:r>
      <w:r w:rsidR="00FC48C3">
        <w:rPr>
          <w:rFonts w:hint="cs"/>
          <w:b/>
          <w:bCs/>
          <w:color w:val="2F5496" w:themeColor="accent1" w:themeShade="BF"/>
          <w:sz w:val="36"/>
          <w:szCs w:val="36"/>
          <w:rtl/>
        </w:rPr>
        <w:t>هناك</w:t>
      </w:r>
      <w:r w:rsidRPr="00E47EA2">
        <w:rPr>
          <w:rFonts w:hint="cs"/>
          <w:b/>
          <w:bCs/>
          <w:color w:val="2F5496" w:themeColor="accent1" w:themeShade="BF"/>
          <w:sz w:val="36"/>
          <w:szCs w:val="36"/>
          <w:rtl/>
        </w:rPr>
        <w:t xml:space="preserve"> من يعتبر أن الاقتصاد الإيراني هو في وضع</w:t>
      </w:r>
      <w:r w:rsidR="00FC48C3">
        <w:rPr>
          <w:rFonts w:hint="cs"/>
          <w:b/>
          <w:bCs/>
          <w:color w:val="2F5496" w:themeColor="accent1" w:themeShade="BF"/>
          <w:sz w:val="36"/>
          <w:szCs w:val="36"/>
          <w:rtl/>
        </w:rPr>
        <w:t>ٍ</w:t>
      </w:r>
      <w:r w:rsidRPr="00E47EA2">
        <w:rPr>
          <w:rFonts w:hint="cs"/>
          <w:b/>
          <w:bCs/>
          <w:color w:val="2F5496" w:themeColor="accent1" w:themeShade="BF"/>
          <w:sz w:val="36"/>
          <w:szCs w:val="36"/>
          <w:rtl/>
        </w:rPr>
        <w:t xml:space="preserve"> خانق وبالتالي يضغط على الحكومة الإيرانية للذه</w:t>
      </w:r>
      <w:r w:rsidR="002F2A41">
        <w:rPr>
          <w:rFonts w:hint="cs"/>
          <w:b/>
          <w:bCs/>
          <w:color w:val="2F5496" w:themeColor="accent1" w:themeShade="BF"/>
          <w:sz w:val="36"/>
          <w:szCs w:val="36"/>
          <w:rtl/>
        </w:rPr>
        <w:t>ا</w:t>
      </w:r>
      <w:r w:rsidRPr="00E47EA2">
        <w:rPr>
          <w:rFonts w:hint="cs"/>
          <w:b/>
          <w:bCs/>
          <w:color w:val="2F5496" w:themeColor="accent1" w:themeShade="BF"/>
          <w:sz w:val="36"/>
          <w:szCs w:val="36"/>
          <w:rtl/>
        </w:rPr>
        <w:t>ب نحو الإذعان بالشروط الأمريكية، ومنهم من يعتبر أنها أمر</w:t>
      </w:r>
      <w:r w:rsidR="002F2A41">
        <w:rPr>
          <w:rFonts w:hint="cs"/>
          <w:b/>
          <w:bCs/>
          <w:color w:val="2F5496" w:themeColor="accent1" w:themeShade="BF"/>
          <w:sz w:val="36"/>
          <w:szCs w:val="36"/>
          <w:rtl/>
        </w:rPr>
        <w:t>ٌ</w:t>
      </w:r>
      <w:r w:rsidRPr="00E47EA2">
        <w:rPr>
          <w:rFonts w:hint="cs"/>
          <w:b/>
          <w:bCs/>
          <w:color w:val="2F5496" w:themeColor="accent1" w:themeShade="BF"/>
          <w:sz w:val="36"/>
          <w:szCs w:val="36"/>
          <w:rtl/>
        </w:rPr>
        <w:t xml:space="preserve"> لا بد منه وذلك لتجنب حرب نووية مستقبلية. </w:t>
      </w:r>
      <w:r w:rsidR="00494C35" w:rsidRPr="00E47EA2">
        <w:rPr>
          <w:rFonts w:hint="cs"/>
          <w:b/>
          <w:bCs/>
          <w:color w:val="2F5496" w:themeColor="accent1" w:themeShade="BF"/>
          <w:sz w:val="36"/>
          <w:szCs w:val="36"/>
          <w:rtl/>
        </w:rPr>
        <w:t xml:space="preserve">في حين يعتبر البعض </w:t>
      </w:r>
      <w:r w:rsidR="002F2A41">
        <w:rPr>
          <w:rFonts w:hint="cs"/>
          <w:b/>
          <w:bCs/>
          <w:color w:val="2F5496" w:themeColor="accent1" w:themeShade="BF"/>
          <w:sz w:val="36"/>
          <w:szCs w:val="36"/>
          <w:rtl/>
        </w:rPr>
        <w:t xml:space="preserve">الآخر </w:t>
      </w:r>
      <w:r w:rsidR="00494C35" w:rsidRPr="00E47EA2">
        <w:rPr>
          <w:rFonts w:hint="cs"/>
          <w:b/>
          <w:bCs/>
          <w:color w:val="2F5496" w:themeColor="accent1" w:themeShade="BF"/>
          <w:sz w:val="36"/>
          <w:szCs w:val="36"/>
          <w:rtl/>
        </w:rPr>
        <w:t>أ</w:t>
      </w:r>
      <w:r w:rsidR="00494C35" w:rsidRPr="00E47EA2">
        <w:rPr>
          <w:b/>
          <w:bCs/>
          <w:color w:val="2F5496" w:themeColor="accent1" w:themeShade="BF"/>
          <w:sz w:val="36"/>
          <w:szCs w:val="36"/>
          <w:rtl/>
        </w:rPr>
        <w:t>ن ممارسة أقصى قدر</w:t>
      </w:r>
      <w:r w:rsidR="00FC48C3">
        <w:rPr>
          <w:rFonts w:hint="cs"/>
          <w:b/>
          <w:bCs/>
          <w:color w:val="2F5496" w:themeColor="accent1" w:themeShade="BF"/>
          <w:sz w:val="36"/>
          <w:szCs w:val="36"/>
          <w:rtl/>
        </w:rPr>
        <w:t>ٍ</w:t>
      </w:r>
      <w:r w:rsidR="00494C35" w:rsidRPr="00E47EA2">
        <w:rPr>
          <w:b/>
          <w:bCs/>
          <w:color w:val="2F5496" w:themeColor="accent1" w:themeShade="BF"/>
          <w:sz w:val="36"/>
          <w:szCs w:val="36"/>
          <w:rtl/>
        </w:rPr>
        <w:t xml:space="preserve"> من الضغط لإلحاق المزيد من الألم لن يعيد طهران إلى طاولة المفاوضات أو يوقف طموحات إيران النووية.</w:t>
      </w:r>
      <w:r w:rsidR="0080756B" w:rsidRPr="00E47EA2">
        <w:rPr>
          <w:b/>
          <w:bCs/>
          <w:color w:val="2F5496" w:themeColor="accent1" w:themeShade="BF"/>
          <w:sz w:val="36"/>
          <w:szCs w:val="36"/>
        </w:rPr>
        <w:t xml:space="preserve"> </w:t>
      </w:r>
      <w:r w:rsidR="0080756B" w:rsidRPr="00E47EA2">
        <w:rPr>
          <w:b/>
          <w:bCs/>
          <w:color w:val="2F5496" w:themeColor="accent1" w:themeShade="BF"/>
          <w:sz w:val="36"/>
          <w:szCs w:val="36"/>
          <w:rtl/>
        </w:rPr>
        <w:t xml:space="preserve">لكن قد يميل أحد الطرفين أو كلاهما إلى تقديم مطالب </w:t>
      </w:r>
      <w:r w:rsidR="00595662" w:rsidRPr="00E47EA2">
        <w:rPr>
          <w:rFonts w:hint="cs"/>
          <w:b/>
          <w:bCs/>
          <w:color w:val="2F5496" w:themeColor="accent1" w:themeShade="BF"/>
          <w:sz w:val="36"/>
          <w:szCs w:val="36"/>
          <w:rtl/>
        </w:rPr>
        <w:t>إضافية،</w:t>
      </w:r>
      <w:r w:rsidR="0080756B" w:rsidRPr="00E47EA2">
        <w:rPr>
          <w:b/>
          <w:bCs/>
          <w:color w:val="2F5496" w:themeColor="accent1" w:themeShade="BF"/>
          <w:sz w:val="36"/>
          <w:szCs w:val="36"/>
          <w:rtl/>
        </w:rPr>
        <w:t xml:space="preserve"> مما قد يكون وصفة للطريق المسدود.</w:t>
      </w:r>
    </w:p>
    <w:p w14:paraId="4BECAE40" w14:textId="2B102CA3" w:rsidR="00595662" w:rsidRDefault="002F2A41" w:rsidP="00595662">
      <w:pPr>
        <w:rPr>
          <w:b/>
          <w:bCs/>
          <w:color w:val="2F5496" w:themeColor="accent1" w:themeShade="BF"/>
          <w:sz w:val="36"/>
          <w:szCs w:val="36"/>
          <w:rtl/>
        </w:rPr>
      </w:pPr>
      <w:r>
        <w:rPr>
          <w:rFonts w:hint="cs"/>
          <w:b/>
          <w:bCs/>
          <w:color w:val="2F5496" w:themeColor="accent1" w:themeShade="BF"/>
          <w:sz w:val="36"/>
          <w:szCs w:val="36"/>
          <w:rtl/>
        </w:rPr>
        <w:t>ووفقا لبعض التحليلات، فإن</w:t>
      </w:r>
      <w:r w:rsidR="00595662" w:rsidRPr="00E47EA2">
        <w:rPr>
          <w:b/>
          <w:bCs/>
          <w:color w:val="2F5496" w:themeColor="accent1" w:themeShade="BF"/>
          <w:sz w:val="36"/>
          <w:szCs w:val="36"/>
          <w:rtl/>
        </w:rPr>
        <w:t xml:space="preserve"> الاتفاق النووي الإيراني لعام 2015 </w:t>
      </w:r>
      <w:r>
        <w:rPr>
          <w:rFonts w:hint="cs"/>
          <w:b/>
          <w:bCs/>
          <w:color w:val="2F5496" w:themeColor="accent1" w:themeShade="BF"/>
          <w:sz w:val="36"/>
          <w:szCs w:val="36"/>
          <w:rtl/>
        </w:rPr>
        <w:t xml:space="preserve">قد بدا </w:t>
      </w:r>
      <w:r w:rsidR="00595662" w:rsidRPr="00E47EA2">
        <w:rPr>
          <w:b/>
          <w:bCs/>
          <w:color w:val="2F5496" w:themeColor="accent1" w:themeShade="BF"/>
          <w:sz w:val="36"/>
          <w:szCs w:val="36"/>
          <w:rtl/>
        </w:rPr>
        <w:t xml:space="preserve">هشًا في أحسن الأحوال منذ انسحاب إدارة ترامب منه في عام 2018، وفرض عقوبات اقتصادية ضارة على الجمهورية الإسلامية. وردا على </w:t>
      </w:r>
      <w:r w:rsidR="00595662" w:rsidRPr="00E47EA2">
        <w:rPr>
          <w:rFonts w:hint="cs"/>
          <w:b/>
          <w:bCs/>
          <w:color w:val="2F5496" w:themeColor="accent1" w:themeShade="BF"/>
          <w:sz w:val="36"/>
          <w:szCs w:val="36"/>
          <w:rtl/>
        </w:rPr>
        <w:t>ذلك،</w:t>
      </w:r>
      <w:r w:rsidR="00595662" w:rsidRPr="00E47EA2">
        <w:rPr>
          <w:b/>
          <w:bCs/>
          <w:color w:val="2F5496" w:themeColor="accent1" w:themeShade="BF"/>
          <w:sz w:val="36"/>
          <w:szCs w:val="36"/>
          <w:rtl/>
        </w:rPr>
        <w:t xml:space="preserve"> عززت طهران نشاطها النووي في انتهاك لالتزاماتها بموجب الاتفاقية. </w:t>
      </w:r>
      <w:r>
        <w:rPr>
          <w:rFonts w:hint="cs"/>
          <w:b/>
          <w:bCs/>
          <w:color w:val="2F5496" w:themeColor="accent1" w:themeShade="BF"/>
          <w:sz w:val="36"/>
          <w:szCs w:val="36"/>
          <w:rtl/>
        </w:rPr>
        <w:t xml:space="preserve">وعليه، </w:t>
      </w:r>
      <w:r w:rsidR="00595662" w:rsidRPr="00E47EA2">
        <w:rPr>
          <w:b/>
          <w:bCs/>
          <w:color w:val="2F5496" w:themeColor="accent1" w:themeShade="BF"/>
          <w:sz w:val="36"/>
          <w:szCs w:val="36"/>
          <w:rtl/>
        </w:rPr>
        <w:t>قد يمثل تنصيب الرئيس المنتخب جو بايدن نقطة انعطاف.</w:t>
      </w:r>
    </w:p>
    <w:p w14:paraId="6F263C87" w14:textId="17EB1DC9" w:rsidR="00E66336" w:rsidRPr="00E66336" w:rsidRDefault="00E66336" w:rsidP="00E66336">
      <w:pPr>
        <w:rPr>
          <w:b/>
          <w:bCs/>
          <w:color w:val="2F5496" w:themeColor="accent1" w:themeShade="BF"/>
          <w:sz w:val="36"/>
          <w:szCs w:val="36"/>
          <w:rtl/>
        </w:rPr>
      </w:pPr>
      <w:r>
        <w:rPr>
          <w:rFonts w:hint="cs"/>
          <w:b/>
          <w:bCs/>
          <w:color w:val="2F5496" w:themeColor="accent1" w:themeShade="BF"/>
          <w:sz w:val="36"/>
          <w:szCs w:val="36"/>
          <w:rtl/>
        </w:rPr>
        <w:t xml:space="preserve">وعلى ضوء التطورات الأخيرة، </w:t>
      </w:r>
      <w:r w:rsidRPr="00E66336">
        <w:rPr>
          <w:rFonts w:hint="cs"/>
          <w:b/>
          <w:bCs/>
          <w:color w:val="2F5496" w:themeColor="accent1" w:themeShade="BF"/>
          <w:sz w:val="36"/>
          <w:szCs w:val="36"/>
          <w:rtl/>
        </w:rPr>
        <w:t>اعتبر أحد المحللين أن</w:t>
      </w:r>
      <w:r w:rsidRPr="00E66336">
        <w:rPr>
          <w:b/>
          <w:bCs/>
          <w:color w:val="2F5496" w:themeColor="accent1" w:themeShade="BF"/>
          <w:sz w:val="36"/>
          <w:szCs w:val="36"/>
          <w:rtl/>
        </w:rPr>
        <w:t xml:space="preserve"> قرار إيران</w:t>
      </w:r>
      <w:r w:rsidR="00C65790">
        <w:rPr>
          <w:rFonts w:hint="cs"/>
          <w:b/>
          <w:bCs/>
          <w:color w:val="2F5496" w:themeColor="accent1" w:themeShade="BF"/>
          <w:sz w:val="36"/>
          <w:szCs w:val="36"/>
          <w:rtl/>
        </w:rPr>
        <w:t xml:space="preserve"> الرافض للعودة </w:t>
      </w:r>
      <w:r w:rsidR="00BC7F32">
        <w:rPr>
          <w:rFonts w:hint="cs"/>
          <w:b/>
          <w:bCs/>
          <w:color w:val="2F5496" w:themeColor="accent1" w:themeShade="BF"/>
          <w:sz w:val="36"/>
          <w:szCs w:val="36"/>
          <w:rtl/>
        </w:rPr>
        <w:t xml:space="preserve">للمفاوضات </w:t>
      </w:r>
      <w:r w:rsidR="00BC7F32" w:rsidRPr="00E66336">
        <w:rPr>
          <w:rFonts w:hint="cs"/>
          <w:b/>
          <w:bCs/>
          <w:color w:val="2F5496" w:themeColor="accent1" w:themeShade="BF"/>
          <w:sz w:val="36"/>
          <w:szCs w:val="36"/>
          <w:rtl/>
        </w:rPr>
        <w:t>يعكس</w:t>
      </w:r>
      <w:r w:rsidRPr="00E66336">
        <w:rPr>
          <w:b/>
          <w:bCs/>
          <w:color w:val="2F5496" w:themeColor="accent1" w:themeShade="BF"/>
          <w:sz w:val="36"/>
          <w:szCs w:val="36"/>
          <w:rtl/>
        </w:rPr>
        <w:t xml:space="preserve"> جزئيًا رغبة قادتها في الظهور بمظهر مرن في مواجهة الضغوط الأمريكية</w:t>
      </w:r>
      <w:r w:rsidRPr="00E66336">
        <w:rPr>
          <w:rFonts w:hint="cs"/>
          <w:b/>
          <w:bCs/>
          <w:color w:val="2F5496" w:themeColor="accent1" w:themeShade="BF"/>
          <w:sz w:val="36"/>
          <w:szCs w:val="36"/>
          <w:rtl/>
        </w:rPr>
        <w:t xml:space="preserve">، واعتبره </w:t>
      </w:r>
      <w:r w:rsidRPr="00E66336">
        <w:rPr>
          <w:b/>
          <w:bCs/>
          <w:color w:val="2F5496" w:themeColor="accent1" w:themeShade="BF"/>
          <w:sz w:val="36"/>
          <w:szCs w:val="36"/>
          <w:rtl/>
        </w:rPr>
        <w:t>" أبعد ما يكون عن ناقوس الموت للمفاوضات".</w:t>
      </w:r>
    </w:p>
    <w:p w14:paraId="2EAEE40C" w14:textId="77777777" w:rsidR="0043662C" w:rsidRPr="00494C35" w:rsidRDefault="0043662C" w:rsidP="00494C35">
      <w:pPr>
        <w:rPr>
          <w:b/>
          <w:bCs/>
          <w:color w:val="C45911" w:themeColor="accent2" w:themeShade="BF"/>
          <w:sz w:val="36"/>
          <w:szCs w:val="36"/>
        </w:rPr>
      </w:pPr>
    </w:p>
    <w:p w14:paraId="26BE78A0" w14:textId="77777777" w:rsidR="0043662C" w:rsidRDefault="00EF58E3" w:rsidP="0043662C">
      <w:pPr>
        <w:rPr>
          <w:sz w:val="36"/>
          <w:szCs w:val="36"/>
          <w:rtl/>
        </w:rPr>
      </w:pPr>
      <w:hyperlink r:id="rId7" w:history="1">
        <w:r w:rsidR="0043662C" w:rsidRPr="00F925A1">
          <w:rPr>
            <w:rStyle w:val="Hyperlink"/>
            <w:sz w:val="36"/>
            <w:szCs w:val="36"/>
            <w:rtl/>
          </w:rPr>
          <w:t xml:space="preserve">إن إحياء الاتفاق النووي يمنح الولايات المتحدة المزيد من النفوذ على إيران، </w:t>
        </w:r>
        <w:r w:rsidR="0043662C" w:rsidRPr="00F925A1">
          <w:rPr>
            <w:rStyle w:val="Hyperlink"/>
            <w:sz w:val="36"/>
            <w:szCs w:val="36"/>
          </w:rPr>
          <w:t>Foreign Policy</w:t>
        </w:r>
        <w:r w:rsidR="0043662C" w:rsidRPr="00F925A1">
          <w:rPr>
            <w:rStyle w:val="Hyperlink"/>
            <w:sz w:val="36"/>
            <w:szCs w:val="36"/>
            <w:rtl/>
          </w:rPr>
          <w:t xml:space="preserve">، </w:t>
        </w:r>
        <w:r w:rsidR="0043662C" w:rsidRPr="00F925A1">
          <w:rPr>
            <w:rStyle w:val="Hyperlink"/>
            <w:sz w:val="36"/>
            <w:szCs w:val="36"/>
          </w:rPr>
          <w:t>MAHSA ROUHI</w:t>
        </w:r>
        <w:r w:rsidR="0043662C" w:rsidRPr="00F925A1">
          <w:rPr>
            <w:rStyle w:val="Hyperlink"/>
            <w:sz w:val="36"/>
            <w:szCs w:val="36"/>
            <w:rtl/>
          </w:rPr>
          <w:t>، 15 فبراير 2021.</w:t>
        </w:r>
      </w:hyperlink>
    </w:p>
    <w:p w14:paraId="74265568" w14:textId="77777777" w:rsidR="0043662C" w:rsidRPr="00F925A1" w:rsidRDefault="0043662C" w:rsidP="0043662C">
      <w:pPr>
        <w:rPr>
          <w:sz w:val="36"/>
          <w:szCs w:val="36"/>
          <w:rtl/>
        </w:rPr>
      </w:pPr>
      <w:r w:rsidRPr="00F925A1">
        <w:rPr>
          <w:sz w:val="36"/>
          <w:szCs w:val="36"/>
          <w:rtl/>
        </w:rPr>
        <w:t>إن ممارسة أقصى قدر من الضغط لإلحاق المزيد من الألم لن يعيد طهران إلى طاولة المفاوضات أو يوقف طموحات إيران النووية.</w:t>
      </w:r>
    </w:p>
    <w:p w14:paraId="7DA77B53" w14:textId="77777777" w:rsidR="0043662C" w:rsidRPr="00F925A1" w:rsidRDefault="0043662C" w:rsidP="0043662C">
      <w:pPr>
        <w:rPr>
          <w:sz w:val="36"/>
          <w:szCs w:val="36"/>
          <w:rtl/>
        </w:rPr>
      </w:pPr>
      <w:r w:rsidRPr="00F925A1">
        <w:rPr>
          <w:sz w:val="36"/>
          <w:szCs w:val="36"/>
          <w:rtl/>
        </w:rPr>
        <w:t xml:space="preserve">ينظر المسؤولون في واشنطن في العودة إلى الاتفاق النووي الإيراني لعام </w:t>
      </w:r>
      <w:r w:rsidRPr="00F925A1">
        <w:rPr>
          <w:rFonts w:hint="cs"/>
          <w:sz w:val="36"/>
          <w:szCs w:val="36"/>
          <w:rtl/>
        </w:rPr>
        <w:t>2015،</w:t>
      </w:r>
      <w:r w:rsidRPr="00F925A1">
        <w:rPr>
          <w:sz w:val="36"/>
          <w:szCs w:val="36"/>
          <w:rtl/>
        </w:rPr>
        <w:t xml:space="preserve"> وتركز الكثير من الجدل حول ما إذا كانت الحكومة الأمريكية ستفقد نفوذها. يجادل بعض الخبراء والمسؤولين بأنه إذا عادت </w:t>
      </w:r>
      <w:r w:rsidRPr="00F925A1">
        <w:rPr>
          <w:sz w:val="36"/>
          <w:szCs w:val="36"/>
          <w:rtl/>
        </w:rPr>
        <w:lastRenderedPageBreak/>
        <w:t>إدارة بايدن للانضمام إلى الصفقة - المعروفة باسم (</w:t>
      </w:r>
      <w:r w:rsidRPr="00F925A1">
        <w:rPr>
          <w:sz w:val="36"/>
          <w:szCs w:val="36"/>
        </w:rPr>
        <w:t>JCPOA</w:t>
      </w:r>
      <w:r w:rsidRPr="00F925A1">
        <w:rPr>
          <w:sz w:val="36"/>
          <w:szCs w:val="36"/>
          <w:rtl/>
        </w:rPr>
        <w:t>) - فإن الولايات المتحدة ستهدر النفوذ الذي تم بناؤه في السنوات الأخيرة من خلال استراتيجية الضغط الأقصى للرئيس السابق دونالد ترامب.</w:t>
      </w:r>
    </w:p>
    <w:p w14:paraId="4FCE8C03" w14:textId="2C12D6F0" w:rsidR="00F925A1" w:rsidRDefault="0043662C" w:rsidP="0080756B">
      <w:pPr>
        <w:rPr>
          <w:sz w:val="36"/>
          <w:szCs w:val="36"/>
          <w:rtl/>
        </w:rPr>
      </w:pPr>
      <w:r w:rsidRPr="00F925A1">
        <w:rPr>
          <w:sz w:val="36"/>
          <w:szCs w:val="36"/>
          <w:rtl/>
        </w:rPr>
        <w:t xml:space="preserve">في حين تسببت العقوبات الأمريكية في تحديات كبيرة للاقتصاد الإيراني وحدت من وصول إيران إلى الموارد المالية، إلا أنها لم تنجح في تغيير سلوك طهران فيما يتعلق ببرنامجها النووي. في الواقع، لم تقدم إيران تنازلات إضافية. وبدلاً من ذلك، انخرطت في </w:t>
      </w:r>
      <w:r>
        <w:rPr>
          <w:rFonts w:hint="cs"/>
          <w:sz w:val="36"/>
          <w:szCs w:val="36"/>
          <w:rtl/>
        </w:rPr>
        <w:t>ا</w:t>
      </w:r>
      <w:r w:rsidRPr="00F925A1">
        <w:rPr>
          <w:sz w:val="36"/>
          <w:szCs w:val="36"/>
          <w:rtl/>
        </w:rPr>
        <w:t>ستراتيجيتها الخاصة لبناء النفوذ من خلال تكثيف أنشطتها النووية، وبرنامج الصواريخ</w:t>
      </w:r>
      <w:r>
        <w:rPr>
          <w:rFonts w:hint="cs"/>
          <w:sz w:val="36"/>
          <w:szCs w:val="36"/>
          <w:rtl/>
        </w:rPr>
        <w:t xml:space="preserve"> </w:t>
      </w:r>
      <w:r w:rsidRPr="00F925A1">
        <w:rPr>
          <w:sz w:val="36"/>
          <w:szCs w:val="36"/>
          <w:rtl/>
        </w:rPr>
        <w:t>والأنشطة الإقليمية. ليست إيران أقرب إلى امتلاك القدرة على صنع قنبلة</w:t>
      </w:r>
      <w:r w:rsidRPr="0043662C">
        <w:rPr>
          <w:sz w:val="36"/>
          <w:szCs w:val="36"/>
          <w:rtl/>
        </w:rPr>
        <w:t xml:space="preserve"> </w:t>
      </w:r>
      <w:r w:rsidRPr="00F925A1">
        <w:rPr>
          <w:rFonts w:hint="cs"/>
          <w:sz w:val="36"/>
          <w:szCs w:val="36"/>
          <w:rtl/>
        </w:rPr>
        <w:t>فقط،</w:t>
      </w:r>
      <w:r w:rsidRPr="00F925A1">
        <w:rPr>
          <w:sz w:val="36"/>
          <w:szCs w:val="36"/>
          <w:rtl/>
        </w:rPr>
        <w:t xml:space="preserve"> ولكن حتى الخطاب السياسي للمسؤولين الرئيسيين حول ما إذا كان ينبغي تجاوز هذه العتبة قد تغير.</w:t>
      </w:r>
    </w:p>
    <w:p w14:paraId="64C26F8E" w14:textId="2E9D9A49" w:rsidR="00C65790" w:rsidRDefault="00EF58E3" w:rsidP="00E66336">
      <w:pPr>
        <w:rPr>
          <w:b/>
          <w:bCs/>
          <w:rtl/>
        </w:rPr>
      </w:pPr>
      <w:hyperlink r:id="rId8" w:history="1">
        <w:r w:rsidR="00C65790" w:rsidRPr="00C65790">
          <w:rPr>
            <w:rStyle w:val="Hyperlink"/>
            <w:b/>
            <w:bCs/>
            <w:rtl/>
          </w:rPr>
          <w:t xml:space="preserve">إيران ترفض محادثات الاتفاق النووي مع الولايات المتحدة التي اقترحتها </w:t>
        </w:r>
        <w:proofErr w:type="gramStart"/>
        <w:r w:rsidR="00C65790" w:rsidRPr="00C65790">
          <w:rPr>
            <w:rStyle w:val="Hyperlink"/>
            <w:b/>
            <w:bCs/>
            <w:rtl/>
          </w:rPr>
          <w:t>أوروبا،</w:t>
        </w:r>
        <w:r w:rsidR="00C65790" w:rsidRPr="00C65790">
          <w:rPr>
            <w:rStyle w:val="Hyperlink"/>
            <w:b/>
            <w:bCs/>
          </w:rPr>
          <w:t>Farnaz</w:t>
        </w:r>
        <w:proofErr w:type="gramEnd"/>
        <w:r w:rsidR="00C65790" w:rsidRPr="00C65790">
          <w:rPr>
            <w:rStyle w:val="Hyperlink"/>
            <w:b/>
            <w:bCs/>
          </w:rPr>
          <w:t xml:space="preserve"> </w:t>
        </w:r>
        <w:proofErr w:type="spellStart"/>
        <w:r w:rsidR="00C65790" w:rsidRPr="00C65790">
          <w:rPr>
            <w:rStyle w:val="Hyperlink"/>
            <w:b/>
            <w:bCs/>
          </w:rPr>
          <w:t>Fassihi</w:t>
        </w:r>
        <w:proofErr w:type="spellEnd"/>
        <w:r w:rsidR="00C65790" w:rsidRPr="00C65790">
          <w:rPr>
            <w:rStyle w:val="Hyperlink"/>
            <w:b/>
            <w:bCs/>
          </w:rPr>
          <w:t xml:space="preserve"> and David E. Sanger</w:t>
        </w:r>
        <w:r w:rsidR="00C65790" w:rsidRPr="00C65790">
          <w:rPr>
            <w:rStyle w:val="Hyperlink"/>
            <w:b/>
            <w:bCs/>
            <w:rtl/>
          </w:rPr>
          <w:t xml:space="preserve">،  </w:t>
        </w:r>
        <w:r w:rsidR="00C65790" w:rsidRPr="00C65790">
          <w:rPr>
            <w:rStyle w:val="Hyperlink"/>
            <w:b/>
            <w:bCs/>
          </w:rPr>
          <w:t>New York Times</w:t>
        </w:r>
        <w:r w:rsidR="00C65790" w:rsidRPr="00C65790">
          <w:rPr>
            <w:rStyle w:val="Hyperlink"/>
            <w:b/>
            <w:bCs/>
            <w:rtl/>
          </w:rPr>
          <w:t>، 28 شباط فبراير 2021.</w:t>
        </w:r>
      </w:hyperlink>
    </w:p>
    <w:p w14:paraId="5A3B0ED8" w14:textId="77777777" w:rsidR="00E66336" w:rsidRDefault="00E66336" w:rsidP="00E66336">
      <w:pPr>
        <w:rPr>
          <w:rtl/>
        </w:rPr>
      </w:pPr>
      <w:r>
        <w:rPr>
          <w:rtl/>
        </w:rPr>
        <w:t xml:space="preserve">جاء الرفض بعد أيام من أمر الرئيس بايدن بشن ضربات انتقامية ضد </w:t>
      </w:r>
      <w:r>
        <w:rPr>
          <w:rFonts w:hint="cs"/>
          <w:rtl/>
        </w:rPr>
        <w:t>"</w:t>
      </w:r>
      <w:r>
        <w:rPr>
          <w:rtl/>
        </w:rPr>
        <w:t>الميليشيات</w:t>
      </w:r>
      <w:r>
        <w:rPr>
          <w:rFonts w:hint="cs"/>
          <w:rtl/>
        </w:rPr>
        <w:t>"</w:t>
      </w:r>
      <w:r>
        <w:rPr>
          <w:rtl/>
        </w:rPr>
        <w:t xml:space="preserve"> المدعومة من إيران في شرق سوريا.</w:t>
      </w:r>
    </w:p>
    <w:p w14:paraId="26B56D08" w14:textId="77777777" w:rsidR="00E66336" w:rsidRDefault="00E66336" w:rsidP="00E66336">
      <w:pPr>
        <w:rPr>
          <w:rtl/>
        </w:rPr>
      </w:pPr>
      <w:r>
        <w:rPr>
          <w:rtl/>
        </w:rPr>
        <w:t>رفضت إيران يوم الأحد عرضًا للتفاوض مباشرة مع الولايات المتحدة في اجتماع غير رسمي اقترحه الأوروبيون لإحياء الاتفاق النووي الذي انسحب منه الرئيس دونالد ترامب قبل نحو ثلاث سنوات.</w:t>
      </w:r>
    </w:p>
    <w:p w14:paraId="29B5F313" w14:textId="63126408" w:rsidR="00E66336" w:rsidRDefault="00E435EF" w:rsidP="00E66336">
      <w:pPr>
        <w:rPr>
          <w:rtl/>
        </w:rPr>
      </w:pPr>
      <w:r>
        <w:rPr>
          <w:rFonts w:hint="cs"/>
          <w:rtl/>
        </w:rPr>
        <w:t>وبحسب</w:t>
      </w:r>
      <w:r w:rsidR="00E66336">
        <w:rPr>
          <w:rtl/>
        </w:rPr>
        <w:t xml:space="preserve"> هنري </w:t>
      </w:r>
      <w:r w:rsidR="00E66336">
        <w:rPr>
          <w:rFonts w:hint="cs"/>
          <w:rtl/>
        </w:rPr>
        <w:t>روما،</w:t>
      </w:r>
      <w:r w:rsidR="00E66336">
        <w:rPr>
          <w:rtl/>
        </w:rPr>
        <w:t xml:space="preserve"> المحلل البارز الذي يتابع إيران لصالح مجموعة </w:t>
      </w:r>
      <w:proofErr w:type="spellStart"/>
      <w:r w:rsidR="00E66336">
        <w:rPr>
          <w:rtl/>
        </w:rPr>
        <w:t>أوراسيا</w:t>
      </w:r>
      <w:proofErr w:type="spellEnd"/>
      <w:r w:rsidR="00E66336">
        <w:rPr>
          <w:rtl/>
        </w:rPr>
        <w:t xml:space="preserve"> الاستشارية للمخاطر </w:t>
      </w:r>
      <w:r w:rsidR="00E66336">
        <w:rPr>
          <w:rFonts w:hint="cs"/>
          <w:rtl/>
        </w:rPr>
        <w:t>السياسية،</w:t>
      </w:r>
      <w:r w:rsidR="00E66336">
        <w:rPr>
          <w:rtl/>
        </w:rPr>
        <w:t xml:space="preserve"> إن قرار إيران يعكس جزئيًا رغبة قادتها في الظهور بمظهر مرن في مواجهة الضغوط الأمريكية</w:t>
      </w:r>
      <w:r w:rsidR="00BB5E64">
        <w:rPr>
          <w:rFonts w:hint="cs"/>
          <w:rtl/>
        </w:rPr>
        <w:t xml:space="preserve"> واعتبره </w:t>
      </w:r>
      <w:r w:rsidR="00E66336">
        <w:rPr>
          <w:rtl/>
        </w:rPr>
        <w:t>" أبعد ما يكون عن ناقوس الموت للمفاوضات".</w:t>
      </w:r>
    </w:p>
    <w:p w14:paraId="69CC7181" w14:textId="77777777" w:rsidR="00E66336" w:rsidRDefault="00E66336" w:rsidP="0080756B">
      <w:pPr>
        <w:rPr>
          <w:sz w:val="36"/>
          <w:szCs w:val="36"/>
          <w:rtl/>
        </w:rPr>
      </w:pPr>
    </w:p>
    <w:p w14:paraId="7A681B24" w14:textId="2F970604" w:rsidR="001B61CC" w:rsidRDefault="00EF58E3" w:rsidP="00AC19E4">
      <w:pPr>
        <w:rPr>
          <w:sz w:val="36"/>
          <w:szCs w:val="36"/>
          <w:rtl/>
          <w:lang w:bidi="ar-LB"/>
        </w:rPr>
      </w:pPr>
      <w:hyperlink r:id="rId9" w:history="1">
        <w:r w:rsidR="00AC19E4" w:rsidRPr="00F925A1">
          <w:rPr>
            <w:rStyle w:val="Hyperlink"/>
            <w:sz w:val="36"/>
            <w:szCs w:val="36"/>
            <w:rtl/>
          </w:rPr>
          <w:t xml:space="preserve">المفاوضات الإيرانية الأمريكية 2021: عودة </w:t>
        </w:r>
        <w:r w:rsidR="00AA2E96" w:rsidRPr="00F925A1">
          <w:rPr>
            <w:rStyle w:val="Hyperlink"/>
            <w:rFonts w:hint="cs"/>
            <w:sz w:val="36"/>
            <w:szCs w:val="36"/>
            <w:rtl/>
          </w:rPr>
          <w:t xml:space="preserve">لاتفاق 2015 </w:t>
        </w:r>
        <w:r w:rsidR="00F925A1" w:rsidRPr="00F925A1">
          <w:rPr>
            <w:rStyle w:val="Hyperlink"/>
            <w:rFonts w:hint="cs"/>
            <w:sz w:val="36"/>
            <w:szCs w:val="36"/>
            <w:rtl/>
          </w:rPr>
          <w:t xml:space="preserve">بسبب معايير </w:t>
        </w:r>
        <w:r w:rsidR="00AC19E4" w:rsidRPr="00F925A1">
          <w:rPr>
            <w:rStyle w:val="Hyperlink"/>
            <w:sz w:val="36"/>
            <w:szCs w:val="36"/>
            <w:rtl/>
          </w:rPr>
          <w:t>الاقتصاد الإيراني</w:t>
        </w:r>
        <w:r w:rsidR="00B02E79" w:rsidRPr="00F925A1">
          <w:rPr>
            <w:rStyle w:val="Hyperlink"/>
            <w:rFonts w:hint="cs"/>
            <w:sz w:val="36"/>
            <w:szCs w:val="36"/>
            <w:rtl/>
          </w:rPr>
          <w:t>،</w:t>
        </w:r>
        <w:r w:rsidR="00F925A1" w:rsidRPr="00F925A1">
          <w:rPr>
            <w:rStyle w:val="Hyperlink"/>
            <w:rFonts w:hint="cs"/>
            <w:sz w:val="36"/>
            <w:szCs w:val="36"/>
            <w:rtl/>
          </w:rPr>
          <w:t xml:space="preserve"> معهد الشرق الأوسط </w:t>
        </w:r>
        <w:r w:rsidR="00F925A1" w:rsidRPr="00F925A1">
          <w:rPr>
            <w:rStyle w:val="Hyperlink"/>
            <w:sz w:val="36"/>
            <w:szCs w:val="36"/>
          </w:rPr>
          <w:t>MEI</w:t>
        </w:r>
        <w:r w:rsidR="00F925A1" w:rsidRPr="00F925A1">
          <w:rPr>
            <w:rStyle w:val="Hyperlink"/>
            <w:rFonts w:hint="cs"/>
            <w:sz w:val="36"/>
            <w:szCs w:val="36"/>
            <w:rtl/>
            <w:lang w:bidi="ar-LB"/>
          </w:rPr>
          <w:t>، 3 شباط فبراير 2021.</w:t>
        </w:r>
      </w:hyperlink>
    </w:p>
    <w:p w14:paraId="28112DCE" w14:textId="52CC9F7C" w:rsidR="00AC19E4" w:rsidRPr="00AC19E4" w:rsidRDefault="00AC19E4" w:rsidP="00AC19E4">
      <w:pPr>
        <w:rPr>
          <w:sz w:val="36"/>
          <w:szCs w:val="36"/>
          <w:rtl/>
        </w:rPr>
      </w:pPr>
      <w:r w:rsidRPr="00AC19E4">
        <w:rPr>
          <w:sz w:val="36"/>
          <w:szCs w:val="36"/>
          <w:rtl/>
        </w:rPr>
        <w:t xml:space="preserve">السؤال الأساسي الذي سيطرح على مراقبي إيران هذا العام هو احتمال وطبيعة الاتفاق النووي الإيراني المتجدد. ومع </w:t>
      </w:r>
      <w:r w:rsidRPr="00AC19E4">
        <w:rPr>
          <w:rFonts w:hint="cs"/>
          <w:sz w:val="36"/>
          <w:szCs w:val="36"/>
          <w:rtl/>
        </w:rPr>
        <w:t>ذلك،</w:t>
      </w:r>
      <w:r w:rsidRPr="00AC19E4">
        <w:rPr>
          <w:sz w:val="36"/>
          <w:szCs w:val="36"/>
          <w:rtl/>
        </w:rPr>
        <w:t xml:space="preserve"> فإن الظروف مختلفة تمامًا وقوة التفاوض الخاصة بالجانبين لا تعكس المفاوضات </w:t>
      </w:r>
      <w:r w:rsidRPr="00AC19E4">
        <w:rPr>
          <w:sz w:val="36"/>
          <w:szCs w:val="36"/>
          <w:rtl/>
        </w:rPr>
        <w:lastRenderedPageBreak/>
        <w:t xml:space="preserve">في عام 2015. </w:t>
      </w:r>
      <w:r w:rsidR="00276BAC">
        <w:rPr>
          <w:rFonts w:hint="cs"/>
          <w:sz w:val="36"/>
          <w:szCs w:val="36"/>
          <w:rtl/>
        </w:rPr>
        <w:t>ف</w:t>
      </w:r>
      <w:r w:rsidRPr="00AC19E4">
        <w:rPr>
          <w:sz w:val="36"/>
          <w:szCs w:val="36"/>
          <w:rtl/>
        </w:rPr>
        <w:t>بينما استخدمت إيران تعليق خطة العمل الشاملة المشتركة (</w:t>
      </w:r>
      <w:r w:rsidRPr="00AC19E4">
        <w:rPr>
          <w:sz w:val="36"/>
          <w:szCs w:val="36"/>
        </w:rPr>
        <w:t>JCPOA</w:t>
      </w:r>
      <w:r w:rsidRPr="00AC19E4">
        <w:rPr>
          <w:sz w:val="36"/>
          <w:szCs w:val="36"/>
          <w:rtl/>
        </w:rPr>
        <w:t xml:space="preserve">) لتعزيز أنشطتها المتعلقة بتخصيب اليورانيوم وترسيخ سياساتها السياسية </w:t>
      </w:r>
      <w:r w:rsidR="00276BAC">
        <w:rPr>
          <w:rFonts w:hint="cs"/>
          <w:sz w:val="36"/>
          <w:szCs w:val="36"/>
          <w:rtl/>
        </w:rPr>
        <w:t>ل</w:t>
      </w:r>
      <w:r w:rsidRPr="00AC19E4">
        <w:rPr>
          <w:sz w:val="36"/>
          <w:szCs w:val="36"/>
          <w:rtl/>
        </w:rPr>
        <w:t xml:space="preserve">لتأثير في النزاعات الإقليمية المختلفة (مثل سوريا واليمن </w:t>
      </w:r>
      <w:r w:rsidRPr="00AC19E4">
        <w:rPr>
          <w:rFonts w:hint="cs"/>
          <w:sz w:val="36"/>
          <w:szCs w:val="36"/>
          <w:rtl/>
        </w:rPr>
        <w:t>والعراق،</w:t>
      </w:r>
      <w:r w:rsidRPr="00AC19E4">
        <w:rPr>
          <w:sz w:val="36"/>
          <w:szCs w:val="36"/>
          <w:rtl/>
        </w:rPr>
        <w:t xml:space="preserve"> إلخ</w:t>
      </w:r>
      <w:r w:rsidRPr="00AC19E4">
        <w:rPr>
          <w:rFonts w:hint="cs"/>
          <w:sz w:val="36"/>
          <w:szCs w:val="36"/>
          <w:rtl/>
        </w:rPr>
        <w:t>)،</w:t>
      </w:r>
      <w:r w:rsidR="00276BAC">
        <w:rPr>
          <w:rFonts w:hint="cs"/>
          <w:sz w:val="36"/>
          <w:szCs w:val="36"/>
          <w:rtl/>
        </w:rPr>
        <w:t xml:space="preserve"> فإن</w:t>
      </w:r>
      <w:r w:rsidRPr="00AC19E4">
        <w:rPr>
          <w:sz w:val="36"/>
          <w:szCs w:val="36"/>
          <w:rtl/>
        </w:rPr>
        <w:t xml:space="preserve"> الاقتصاد </w:t>
      </w:r>
      <w:r w:rsidR="00276BAC">
        <w:rPr>
          <w:rFonts w:hint="cs"/>
          <w:sz w:val="36"/>
          <w:szCs w:val="36"/>
          <w:rtl/>
        </w:rPr>
        <w:t xml:space="preserve">الإيراني </w:t>
      </w:r>
      <w:r w:rsidRPr="00AC19E4">
        <w:rPr>
          <w:sz w:val="36"/>
          <w:szCs w:val="36"/>
          <w:rtl/>
        </w:rPr>
        <w:t>الكلي أسوأ بكثير اليوم والنظام أكثر يأسًا لتخفيف العقوبات مما يبدو.</w:t>
      </w:r>
    </w:p>
    <w:p w14:paraId="16D02251" w14:textId="493E7BA9" w:rsidR="00AC19E4" w:rsidRPr="00AC19E4" w:rsidRDefault="00AC19E4" w:rsidP="00AC19E4">
      <w:pPr>
        <w:rPr>
          <w:sz w:val="36"/>
          <w:szCs w:val="36"/>
          <w:rtl/>
        </w:rPr>
      </w:pPr>
      <w:r w:rsidRPr="00AC19E4">
        <w:rPr>
          <w:sz w:val="36"/>
          <w:szCs w:val="36"/>
          <w:rtl/>
        </w:rPr>
        <w:t xml:space="preserve">ربما لم تسفر استراتيجية "الضغط الأقصى" لدونالد ترامب عن أي نتائج سياسية </w:t>
      </w:r>
      <w:r w:rsidRPr="00AC19E4">
        <w:rPr>
          <w:rFonts w:hint="cs"/>
          <w:sz w:val="36"/>
          <w:szCs w:val="36"/>
          <w:rtl/>
        </w:rPr>
        <w:t>ملموسة،</w:t>
      </w:r>
      <w:r w:rsidRPr="00AC19E4">
        <w:rPr>
          <w:sz w:val="36"/>
          <w:szCs w:val="36"/>
          <w:rtl/>
        </w:rPr>
        <w:t xml:space="preserve"> لكن الضرر الاقتصادي كان أشد خطورة من عقوبات باراك أوباما في عام 2012 فصاعدًا. كان الناتج المحلي الإجمالي الإيراني يتقلص بأرقام مضاعفة في السنة التقويمية الإيرانية 2018-</w:t>
      </w:r>
      <w:r w:rsidRPr="00AC19E4">
        <w:rPr>
          <w:rFonts w:hint="cs"/>
          <w:sz w:val="36"/>
          <w:szCs w:val="36"/>
          <w:rtl/>
        </w:rPr>
        <w:t>19،</w:t>
      </w:r>
      <w:r w:rsidRPr="00AC19E4">
        <w:rPr>
          <w:sz w:val="36"/>
          <w:szCs w:val="36"/>
          <w:rtl/>
        </w:rPr>
        <w:t xml:space="preserve"> وببساطة أبطأ وتيرة الركود منذ ذلك الحين. في </w:t>
      </w:r>
      <w:r w:rsidRPr="00AC19E4">
        <w:rPr>
          <w:rFonts w:hint="cs"/>
          <w:sz w:val="36"/>
          <w:szCs w:val="36"/>
          <w:rtl/>
        </w:rPr>
        <w:t>الواقع،</w:t>
      </w:r>
      <w:r w:rsidRPr="00AC19E4">
        <w:rPr>
          <w:sz w:val="36"/>
          <w:szCs w:val="36"/>
          <w:rtl/>
        </w:rPr>
        <w:t xml:space="preserve"> تعد إيران واحدة من الدول القليلة التي قد لا يختلف نمو الناتج المحلي الإجمالي فيها في عام 2020 كثيرًا </w:t>
      </w:r>
      <w:r w:rsidRPr="00AC19E4">
        <w:rPr>
          <w:rFonts w:hint="cs"/>
          <w:sz w:val="36"/>
          <w:szCs w:val="36"/>
          <w:rtl/>
        </w:rPr>
        <w:t>عما</w:t>
      </w:r>
      <w:r w:rsidRPr="00AC19E4">
        <w:rPr>
          <w:sz w:val="36"/>
          <w:szCs w:val="36"/>
          <w:rtl/>
        </w:rPr>
        <w:t xml:space="preserve"> قبل </w:t>
      </w:r>
      <w:r w:rsidRPr="00AC19E4">
        <w:rPr>
          <w:rFonts w:hint="cs"/>
          <w:sz w:val="36"/>
          <w:szCs w:val="36"/>
          <w:rtl/>
        </w:rPr>
        <w:t>الوباء،</w:t>
      </w:r>
      <w:r w:rsidRPr="00AC19E4">
        <w:rPr>
          <w:sz w:val="36"/>
          <w:szCs w:val="36"/>
          <w:rtl/>
        </w:rPr>
        <w:t xml:space="preserve"> مما يوضح حجم الانكماش الذي يحدث.</w:t>
      </w:r>
    </w:p>
    <w:p w14:paraId="19160B9C" w14:textId="6D909621" w:rsidR="00F925A1" w:rsidRDefault="00AC19E4" w:rsidP="00240A5F">
      <w:pPr>
        <w:rPr>
          <w:sz w:val="36"/>
          <w:szCs w:val="36"/>
        </w:rPr>
      </w:pPr>
      <w:r w:rsidRPr="00AC19E4">
        <w:rPr>
          <w:rFonts w:hint="cs"/>
          <w:sz w:val="36"/>
          <w:szCs w:val="36"/>
          <w:rtl/>
        </w:rPr>
        <w:t>باختصار،</w:t>
      </w:r>
      <w:r w:rsidRPr="00AC19E4">
        <w:rPr>
          <w:sz w:val="36"/>
          <w:szCs w:val="36"/>
          <w:rtl/>
        </w:rPr>
        <w:t xml:space="preserve"> الوقت - من حيث المقاييس الاقتصادية - ليس في صف إيران في مفاوضات هذه الجولة. يجب أن تكون النتيجة صفقة أقل تفضيلاً مقارنة بخطة العمل الشاملة </w:t>
      </w:r>
      <w:r w:rsidRPr="00AC19E4">
        <w:rPr>
          <w:rFonts w:hint="cs"/>
          <w:sz w:val="36"/>
          <w:szCs w:val="36"/>
          <w:rtl/>
        </w:rPr>
        <w:t>المشتركة،</w:t>
      </w:r>
      <w:r w:rsidRPr="00AC19E4">
        <w:rPr>
          <w:sz w:val="36"/>
          <w:szCs w:val="36"/>
          <w:rtl/>
        </w:rPr>
        <w:t xml:space="preserve"> حيث يسعى المفاوضون إلى الحصول على الراحة قبل نهاية العام.</w:t>
      </w:r>
    </w:p>
    <w:p w14:paraId="5BF6C3FF" w14:textId="21AFDACB" w:rsidR="0080756B" w:rsidRPr="0080756B" w:rsidRDefault="00EF58E3" w:rsidP="009E0D8E">
      <w:pPr>
        <w:rPr>
          <w:sz w:val="36"/>
          <w:szCs w:val="36"/>
          <w:rtl/>
          <w:lang w:bidi="ar-LB"/>
        </w:rPr>
      </w:pPr>
      <w:hyperlink r:id="rId10" w:history="1">
        <w:r w:rsidR="0080756B" w:rsidRPr="00C6766E">
          <w:rPr>
            <w:rStyle w:val="Hyperlink"/>
            <w:sz w:val="36"/>
            <w:szCs w:val="36"/>
            <w:rtl/>
          </w:rPr>
          <w:t>الاتفاق النووي الإيراني في الخامسة</w:t>
        </w:r>
        <w:r w:rsidR="00E16A68" w:rsidRPr="00C6766E">
          <w:rPr>
            <w:rStyle w:val="Hyperlink"/>
            <w:rFonts w:hint="cs"/>
            <w:sz w:val="36"/>
            <w:szCs w:val="36"/>
            <w:rtl/>
          </w:rPr>
          <w:t xml:space="preserve"> </w:t>
        </w:r>
        <w:r w:rsidR="009F5FAF" w:rsidRPr="00C6766E">
          <w:rPr>
            <w:rStyle w:val="Hyperlink"/>
            <w:sz w:val="36"/>
            <w:szCs w:val="36"/>
          </w:rPr>
          <w:t xml:space="preserve">International Crisis </w:t>
        </w:r>
        <w:r w:rsidR="00C6766E" w:rsidRPr="00C6766E">
          <w:rPr>
            <w:rStyle w:val="Hyperlink"/>
            <w:sz w:val="36"/>
            <w:szCs w:val="36"/>
          </w:rPr>
          <w:t>Group</w:t>
        </w:r>
        <w:r w:rsidR="00C6766E" w:rsidRPr="00C6766E">
          <w:rPr>
            <w:rStyle w:val="Hyperlink"/>
            <w:rFonts w:hint="cs"/>
            <w:sz w:val="36"/>
            <w:szCs w:val="36"/>
            <w:rtl/>
            <w:lang w:bidi="ar-LB"/>
          </w:rPr>
          <w:t>، 15</w:t>
        </w:r>
        <w:r w:rsidR="009F5FAF" w:rsidRPr="00C6766E">
          <w:rPr>
            <w:rStyle w:val="Hyperlink"/>
            <w:rFonts w:hint="cs"/>
            <w:sz w:val="36"/>
            <w:szCs w:val="36"/>
            <w:rtl/>
            <w:lang w:bidi="ar-LB"/>
          </w:rPr>
          <w:t xml:space="preserve"> يناير 2021.</w:t>
        </w:r>
      </w:hyperlink>
    </w:p>
    <w:p w14:paraId="1E7F210E" w14:textId="157C0C9D" w:rsidR="0080756B" w:rsidRPr="0080756B" w:rsidRDefault="0080756B" w:rsidP="0080756B">
      <w:pPr>
        <w:rPr>
          <w:sz w:val="36"/>
          <w:szCs w:val="36"/>
          <w:rtl/>
        </w:rPr>
      </w:pPr>
      <w:r w:rsidRPr="0080756B">
        <w:rPr>
          <w:sz w:val="36"/>
          <w:szCs w:val="36"/>
          <w:rtl/>
        </w:rPr>
        <w:t xml:space="preserve">ما الذي يجب القيام به؟ يجب على إدارة بايدن القادمة وإيران التحرك بسرعة لإحياء الاتفاقية النووية بشروطها الحالية. من المحتمل أن يكون الجدول الزمني المتدرج لإعادة الجانبين إلى الامتثال الكامل هو أفضل طريق نحو خفض التصعيد النووي </w:t>
      </w:r>
      <w:r w:rsidR="009E0D8E" w:rsidRPr="0080756B">
        <w:rPr>
          <w:rFonts w:hint="cs"/>
          <w:sz w:val="36"/>
          <w:szCs w:val="36"/>
          <w:rtl/>
        </w:rPr>
        <w:t>والإقليمي،</w:t>
      </w:r>
      <w:r w:rsidRPr="0080756B">
        <w:rPr>
          <w:sz w:val="36"/>
          <w:szCs w:val="36"/>
          <w:rtl/>
        </w:rPr>
        <w:t xml:space="preserve"> مما يفتح الباب أمام إمكانية إجراء محادثات أوسع مع الرئيس الإيراني المقبل.</w:t>
      </w:r>
    </w:p>
    <w:p w14:paraId="5271E4AB" w14:textId="25BA7BE9" w:rsidR="0080756B" w:rsidRPr="0080756B" w:rsidRDefault="0080756B" w:rsidP="0080756B">
      <w:pPr>
        <w:rPr>
          <w:sz w:val="36"/>
          <w:szCs w:val="36"/>
          <w:rtl/>
        </w:rPr>
      </w:pPr>
      <w:r w:rsidRPr="0080756B">
        <w:rPr>
          <w:sz w:val="36"/>
          <w:szCs w:val="36"/>
          <w:rtl/>
        </w:rPr>
        <w:t xml:space="preserve">يجب على إدارة بايدن القادمة أن تعيد الدخول في الصفقة </w:t>
      </w:r>
      <w:r w:rsidR="009E0D8E" w:rsidRPr="0080756B">
        <w:rPr>
          <w:rFonts w:hint="cs"/>
          <w:sz w:val="36"/>
          <w:szCs w:val="36"/>
          <w:rtl/>
        </w:rPr>
        <w:t>بسرعة،</w:t>
      </w:r>
      <w:r w:rsidRPr="0080756B">
        <w:rPr>
          <w:sz w:val="36"/>
          <w:szCs w:val="36"/>
          <w:rtl/>
        </w:rPr>
        <w:t xml:space="preserve"> إذا تراجعت إيران عن انتهاكاتها لخطة العمل الشاملة المشتركة. هذه هي أفضل طريقة لتجنب حدوث أزمة نووية في وقت مبكر من فترة </w:t>
      </w:r>
      <w:r w:rsidR="009E0D8E" w:rsidRPr="0080756B">
        <w:rPr>
          <w:rFonts w:hint="cs"/>
          <w:sz w:val="36"/>
          <w:szCs w:val="36"/>
          <w:rtl/>
        </w:rPr>
        <w:t>ولايتها،</w:t>
      </w:r>
      <w:r w:rsidRPr="0080756B">
        <w:rPr>
          <w:sz w:val="36"/>
          <w:szCs w:val="36"/>
          <w:rtl/>
        </w:rPr>
        <w:t xml:space="preserve"> واستعادة التعاون عبر المحيط </w:t>
      </w:r>
      <w:r w:rsidR="009E0D8E" w:rsidRPr="0080756B">
        <w:rPr>
          <w:rFonts w:hint="cs"/>
          <w:sz w:val="36"/>
          <w:szCs w:val="36"/>
          <w:rtl/>
        </w:rPr>
        <w:t>الأطلسي،</w:t>
      </w:r>
      <w:r w:rsidRPr="0080756B">
        <w:rPr>
          <w:sz w:val="36"/>
          <w:szCs w:val="36"/>
          <w:rtl/>
        </w:rPr>
        <w:t xml:space="preserve"> وتسهيل المكاسب المالية التي كان من المفترض أن يقدمها الاتفاق للشعب </w:t>
      </w:r>
      <w:r w:rsidR="009E0D8E" w:rsidRPr="0080756B">
        <w:rPr>
          <w:rFonts w:hint="cs"/>
          <w:sz w:val="36"/>
          <w:szCs w:val="36"/>
          <w:rtl/>
        </w:rPr>
        <w:t>الإيراني،</w:t>
      </w:r>
      <w:r w:rsidRPr="0080756B">
        <w:rPr>
          <w:sz w:val="36"/>
          <w:szCs w:val="36"/>
          <w:rtl/>
        </w:rPr>
        <w:t xml:space="preserve"> وتوفير أساس للمفاوضات المستقبلية بشأن مسائل خارج المحفظة النووية لخطة العمل الشاملة المشتركة.</w:t>
      </w:r>
    </w:p>
    <w:p w14:paraId="5EDC5DE8" w14:textId="7E7563C0" w:rsidR="0080756B" w:rsidRDefault="0080756B" w:rsidP="00114622">
      <w:pPr>
        <w:rPr>
          <w:sz w:val="36"/>
          <w:szCs w:val="36"/>
          <w:rtl/>
        </w:rPr>
      </w:pPr>
      <w:r w:rsidRPr="0080756B">
        <w:rPr>
          <w:sz w:val="36"/>
          <w:szCs w:val="36"/>
          <w:rtl/>
        </w:rPr>
        <w:lastRenderedPageBreak/>
        <w:t xml:space="preserve">عندما أبرمت خطة العمل الشاملة المشتركة في </w:t>
      </w:r>
      <w:r w:rsidR="00114622" w:rsidRPr="0080756B">
        <w:rPr>
          <w:rFonts w:hint="cs"/>
          <w:sz w:val="36"/>
          <w:szCs w:val="36"/>
          <w:rtl/>
        </w:rPr>
        <w:t>الأصل،</w:t>
      </w:r>
      <w:r w:rsidRPr="0080756B">
        <w:rPr>
          <w:sz w:val="36"/>
          <w:szCs w:val="36"/>
          <w:rtl/>
        </w:rPr>
        <w:t xml:space="preserve"> كانت حدودها هي نقاط قوتها. وضعت الاتفاقية في مقدمة ومركز الاهتمام الاستراتيجي المشترك بين الولايات المتحدة والقوى العالمية الأخرى: كبح البرنامج النووي الإيراني. كانت لدى هذه القوى مخاوف أخرى بشأن إيران </w:t>
      </w:r>
      <w:r w:rsidR="00114622" w:rsidRPr="0080756B">
        <w:rPr>
          <w:rFonts w:hint="cs"/>
          <w:sz w:val="36"/>
          <w:szCs w:val="36"/>
          <w:rtl/>
        </w:rPr>
        <w:t>أيضًا،</w:t>
      </w:r>
      <w:r w:rsidRPr="0080756B">
        <w:rPr>
          <w:sz w:val="36"/>
          <w:szCs w:val="36"/>
          <w:rtl/>
        </w:rPr>
        <w:t xml:space="preserve"> وعلى رأسها برنامج الصواريخ الباليستية وتوقع القوة في الشرق </w:t>
      </w:r>
      <w:r w:rsidR="00114622" w:rsidRPr="0080756B">
        <w:rPr>
          <w:rFonts w:hint="cs"/>
          <w:sz w:val="36"/>
          <w:szCs w:val="36"/>
          <w:rtl/>
        </w:rPr>
        <w:t>الأوسط،</w:t>
      </w:r>
      <w:r w:rsidRPr="0080756B">
        <w:rPr>
          <w:sz w:val="36"/>
          <w:szCs w:val="36"/>
          <w:rtl/>
        </w:rPr>
        <w:t xml:space="preserve"> لكنهم أدركوا أن أخطر تهديد يمكن أن تشكله على السلام والأمن الدوليين هو أنها قد تطور سلاحًا نوويًا. اتبعت إدارة ترامب نهجًا مختلفًا: من وجهة </w:t>
      </w:r>
      <w:r w:rsidR="00114622" w:rsidRPr="0080756B">
        <w:rPr>
          <w:rFonts w:hint="cs"/>
          <w:sz w:val="36"/>
          <w:szCs w:val="36"/>
          <w:rtl/>
        </w:rPr>
        <w:t>نظرها،</w:t>
      </w:r>
      <w:r w:rsidRPr="0080756B">
        <w:rPr>
          <w:sz w:val="36"/>
          <w:szCs w:val="36"/>
          <w:rtl/>
        </w:rPr>
        <w:t xml:space="preserve"> فإن وضع الجمهورية الإسلامية تحت الحصار الاقتصادي سيضغط على طهران تنازلات أكبر بشأن برنامجها النووي وكذلك فيما يتعلق بالمخاوف الأخرى. كانت الخسائر الاقتصادية على إيران شديدة - ثلاث سنوات من الركود على التوالي - ولم يتمكن المشاركون المتبقون في الصفقة من تخفيف الألم.</w:t>
      </w:r>
    </w:p>
    <w:p w14:paraId="1E575549" w14:textId="77777777" w:rsidR="00240A5F" w:rsidRDefault="00240A5F" w:rsidP="00240A5F">
      <w:pPr>
        <w:rPr>
          <w:sz w:val="36"/>
          <w:szCs w:val="36"/>
          <w:rtl/>
        </w:rPr>
      </w:pPr>
    </w:p>
    <w:sectPr w:rsidR="00240A5F" w:rsidSect="00A5330D">
      <w:footerReference w:type="default" r:id="rId11"/>
      <w:pgSz w:w="11906" w:h="16838"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8163" w14:textId="77777777" w:rsidR="00EF58E3" w:rsidRDefault="00EF58E3" w:rsidP="00A5330D">
      <w:pPr>
        <w:spacing w:after="0" w:line="240" w:lineRule="auto"/>
      </w:pPr>
      <w:r>
        <w:separator/>
      </w:r>
    </w:p>
  </w:endnote>
  <w:endnote w:type="continuationSeparator" w:id="0">
    <w:p w14:paraId="10CDD1E3" w14:textId="77777777" w:rsidR="00EF58E3" w:rsidRDefault="00EF58E3" w:rsidP="00A5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5254337"/>
      <w:docPartObj>
        <w:docPartGallery w:val="Page Numbers (Bottom of Page)"/>
        <w:docPartUnique/>
      </w:docPartObj>
    </w:sdtPr>
    <w:sdtEndPr>
      <w:rPr>
        <w:noProof/>
      </w:rPr>
    </w:sdtEndPr>
    <w:sdtContent>
      <w:p w14:paraId="6EB70307" w14:textId="4BB5166A" w:rsidR="00A5330D" w:rsidRDefault="00A53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28368" w14:textId="77777777" w:rsidR="00A5330D" w:rsidRDefault="00A5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0B732" w14:textId="77777777" w:rsidR="00EF58E3" w:rsidRDefault="00EF58E3" w:rsidP="00A5330D">
      <w:pPr>
        <w:spacing w:after="0" w:line="240" w:lineRule="auto"/>
      </w:pPr>
      <w:r>
        <w:separator/>
      </w:r>
    </w:p>
  </w:footnote>
  <w:footnote w:type="continuationSeparator" w:id="0">
    <w:p w14:paraId="4FB74A07" w14:textId="77777777" w:rsidR="00EF58E3" w:rsidRDefault="00EF58E3" w:rsidP="00A53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05"/>
    <w:rsid w:val="00114622"/>
    <w:rsid w:val="001B61CC"/>
    <w:rsid w:val="00240A5F"/>
    <w:rsid w:val="00276BAC"/>
    <w:rsid w:val="002F2A41"/>
    <w:rsid w:val="0043662C"/>
    <w:rsid w:val="00494C35"/>
    <w:rsid w:val="005357B9"/>
    <w:rsid w:val="00595662"/>
    <w:rsid w:val="006213ED"/>
    <w:rsid w:val="0080756B"/>
    <w:rsid w:val="009E0D8E"/>
    <w:rsid w:val="009F5FAF"/>
    <w:rsid w:val="00A5330D"/>
    <w:rsid w:val="00AA2E96"/>
    <w:rsid w:val="00AC19E4"/>
    <w:rsid w:val="00B02E79"/>
    <w:rsid w:val="00BB5E64"/>
    <w:rsid w:val="00BC7F32"/>
    <w:rsid w:val="00C65790"/>
    <w:rsid w:val="00C6766E"/>
    <w:rsid w:val="00D56465"/>
    <w:rsid w:val="00E16A68"/>
    <w:rsid w:val="00E435EF"/>
    <w:rsid w:val="00E47EA2"/>
    <w:rsid w:val="00E64A05"/>
    <w:rsid w:val="00E66336"/>
    <w:rsid w:val="00EF58E3"/>
    <w:rsid w:val="00F925A1"/>
    <w:rsid w:val="00F93A38"/>
    <w:rsid w:val="00FC4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3ED3"/>
  <w15:chartTrackingRefBased/>
  <w15:docId w15:val="{B5B7EF43-E699-4526-AA4A-E963253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dobe Arabic" w:eastAsiaTheme="minorHAnsi" w:hAnsi="Adobe Arabic" w:cs="Adobe Arabic"/>
        <w:sz w:val="32"/>
        <w:szCs w:val="32"/>
        <w:lang w:val="en-US" w:eastAsia="en-US" w:bidi="ar-SA"/>
      </w:rPr>
    </w:rPrDefault>
    <w:pPrDefault>
      <w:pPr>
        <w:bidi/>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5A1"/>
    <w:rPr>
      <w:color w:val="0563C1" w:themeColor="hyperlink"/>
      <w:u w:val="single"/>
    </w:rPr>
  </w:style>
  <w:style w:type="character" w:styleId="UnresolvedMention">
    <w:name w:val="Unresolved Mention"/>
    <w:basedOn w:val="DefaultParagraphFont"/>
    <w:uiPriority w:val="99"/>
    <w:semiHidden/>
    <w:unhideWhenUsed/>
    <w:rsid w:val="00F925A1"/>
    <w:rPr>
      <w:color w:val="605E5C"/>
      <w:shd w:val="clear" w:color="auto" w:fill="E1DFDD"/>
    </w:rPr>
  </w:style>
  <w:style w:type="character" w:customStyle="1" w:styleId="css-1baulvz">
    <w:name w:val="css-1baulvz"/>
    <w:basedOn w:val="DefaultParagraphFont"/>
    <w:rsid w:val="00E66336"/>
  </w:style>
  <w:style w:type="paragraph" w:styleId="Header">
    <w:name w:val="header"/>
    <w:basedOn w:val="Normal"/>
    <w:link w:val="HeaderChar"/>
    <w:uiPriority w:val="99"/>
    <w:unhideWhenUsed/>
    <w:rsid w:val="00A5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0D"/>
  </w:style>
  <w:style w:type="paragraph" w:styleId="Footer">
    <w:name w:val="footer"/>
    <w:basedOn w:val="Normal"/>
    <w:link w:val="FooterChar"/>
    <w:uiPriority w:val="99"/>
    <w:unhideWhenUsed/>
    <w:rsid w:val="00A5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2/28/world/middleeast/iran-nuclear-talks-united-state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eignpolicy.com/2021/02/15/reviving-the-nuclear-deal-gives-the-u-s-more-leverage-over-ir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crisisgroup.org/middle-east-north-africa/gulf-and-arabian-peninsula/iran/220-iran-nuclear-deal-five-revival" TargetMode="External"/><Relationship Id="rId4" Type="http://schemas.openxmlformats.org/officeDocument/2006/relationships/footnotes" Target="footnotes.xml"/><Relationship Id="rId9" Type="http://schemas.openxmlformats.org/officeDocument/2006/relationships/hyperlink" Target="https://www.mei.edu/blog/iran-us-negotiations-2021-no-2015-redux-standards-iranian-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5219</Characters>
  <Application>Microsoft Office Word</Application>
  <DocSecurity>0</DocSecurity>
  <Lines>121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2021-03-01T13:59:00Z</dcterms:created>
  <dcterms:modified xsi:type="dcterms:W3CDTF">2021-03-01T13:59:00Z</dcterms:modified>
</cp:coreProperties>
</file>